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750" w:rsidRDefault="00061EC5">
      <w:pPr>
        <w:autoSpaceDE w:val="0"/>
        <w:autoSpaceDN w:val="0"/>
        <w:adjustRightInd w:val="0"/>
        <w:spacing w:line="360" w:lineRule="auto"/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询 价 函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86"/>
        <w:gridCol w:w="3088"/>
        <w:gridCol w:w="1695"/>
        <w:gridCol w:w="2556"/>
      </w:tblGrid>
      <w:tr w:rsidR="00E12750">
        <w:trPr>
          <w:trHeight w:val="567"/>
          <w:jc w:val="center"/>
        </w:trPr>
        <w:tc>
          <w:tcPr>
            <w:tcW w:w="8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50" w:rsidRDefault="00061EC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项目名称：宁波图书馆永丰馆修缮提升工程（四层基础</w:t>
            </w:r>
            <w:r w:rsidR="00776C72">
              <w:rPr>
                <w:rFonts w:ascii="宋体" w:hAnsi="宋体" w:hint="eastAsia"/>
                <w:szCs w:val="21"/>
              </w:rPr>
              <w:t>修缮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E12750">
        <w:trPr>
          <w:trHeight w:val="567"/>
          <w:jc w:val="center"/>
        </w:trPr>
        <w:tc>
          <w:tcPr>
            <w:tcW w:w="8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50" w:rsidRDefault="00061EC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询价单位：宁波图书馆</w:t>
            </w:r>
          </w:p>
        </w:tc>
      </w:tr>
      <w:tr w:rsidR="00E12750">
        <w:trPr>
          <w:trHeight w:val="567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50" w:rsidRDefault="00061EC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乙方联系人员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50" w:rsidRDefault="00E12750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50" w:rsidRDefault="00061EC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甲方询价人员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50" w:rsidRDefault="00061EC5">
            <w:pPr>
              <w:ind w:right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周爱武 18892656929</w:t>
            </w:r>
          </w:p>
        </w:tc>
      </w:tr>
      <w:tr w:rsidR="00E12750">
        <w:trPr>
          <w:trHeight w:val="3453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50" w:rsidRDefault="00061EC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询价项目情况</w:t>
            </w:r>
          </w:p>
        </w:tc>
        <w:tc>
          <w:tcPr>
            <w:tcW w:w="7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50" w:rsidRDefault="00061EC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1．面积约600平米，层高约4米；</w:t>
            </w:r>
          </w:p>
          <w:p w:rsidR="00E12750" w:rsidRDefault="00061EC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2．原墙体及室内书柜、服务台拆除；</w:t>
            </w:r>
          </w:p>
          <w:p w:rsidR="00E12750" w:rsidRDefault="00061EC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 原塑钢窗及窗框9扇拆除，改装铝合金窗；</w:t>
            </w:r>
          </w:p>
          <w:p w:rsidR="00E12750" w:rsidRDefault="00061EC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 原集成吊顶和石膏顶拆除，顶面刷涂料；</w:t>
            </w:r>
          </w:p>
          <w:p w:rsidR="00E12750" w:rsidRDefault="00061EC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 空调、消防、监控、门禁、照明等电气线路铺设，插座、开关安装到位；</w:t>
            </w:r>
          </w:p>
          <w:p w:rsidR="00E12750" w:rsidRDefault="00061EC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 原复合地板拆除重铺；</w:t>
            </w:r>
          </w:p>
          <w:p w:rsidR="00E12750" w:rsidRDefault="00061EC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7．顶面铝合金方通，安装条形灯；</w:t>
            </w:r>
          </w:p>
          <w:p w:rsidR="00E12750" w:rsidRDefault="00061EC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8．内墙面乳胶漆粉刷；</w:t>
            </w:r>
          </w:p>
          <w:p w:rsidR="00E12750" w:rsidRDefault="00061EC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 出入口原木门及门框改装玻璃门；</w:t>
            </w:r>
          </w:p>
          <w:p w:rsidR="00E12750" w:rsidRDefault="00061EC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  <w:r w:rsidR="00A25794">
              <w:rPr>
                <w:rFonts w:ascii="宋体" w:hAnsi="宋体" w:hint="eastAsia"/>
                <w:szCs w:val="21"/>
              </w:rPr>
              <w:t>．</w:t>
            </w:r>
            <w:r>
              <w:rPr>
                <w:rFonts w:ascii="宋体" w:hAnsi="宋体" w:hint="eastAsia"/>
                <w:szCs w:val="21"/>
              </w:rPr>
              <w:t>垃圾清运；</w:t>
            </w:r>
          </w:p>
          <w:p w:rsidR="00E12750" w:rsidRDefault="00061EC5" w:rsidP="00776C7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10．施工地点为永丰路135号（宁波图书馆永丰馆四楼），欢迎现场踏勘</w:t>
            </w:r>
            <w:r w:rsidR="00DC10F8">
              <w:rPr>
                <w:rFonts w:ascii="宋体" w:hAnsi="宋体" w:hint="eastAsia"/>
                <w:szCs w:val="21"/>
              </w:rPr>
              <w:t>，现场联系人：陈老师13586689810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E12750">
        <w:trPr>
          <w:trHeight w:val="404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50" w:rsidRDefault="00061EC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项目实施期限</w:t>
            </w:r>
          </w:p>
        </w:tc>
        <w:tc>
          <w:tcPr>
            <w:tcW w:w="7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50" w:rsidRDefault="00061EC5" w:rsidP="00633E2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2023年7月 20日—2023年8月 </w:t>
            </w:r>
            <w:r w:rsidR="00633E28">
              <w:rPr>
                <w:rFonts w:ascii="宋体" w:hAnsi="宋体" w:hint="eastAsia"/>
                <w:szCs w:val="21"/>
              </w:rPr>
              <w:t>31</w:t>
            </w:r>
            <w:r>
              <w:rPr>
                <w:rFonts w:ascii="宋体" w:hAnsi="宋体" w:hint="eastAsia"/>
                <w:szCs w:val="21"/>
              </w:rPr>
              <w:t>日  共</w:t>
            </w:r>
            <w:r>
              <w:rPr>
                <w:rFonts w:ascii="宋体" w:hAnsi="宋体" w:hint="eastAsia"/>
                <w:szCs w:val="21"/>
                <w:u w:val="single"/>
              </w:rPr>
              <w:t>4</w:t>
            </w:r>
            <w:r w:rsidR="00633E28">
              <w:rPr>
                <w:rFonts w:ascii="宋体" w:hAnsi="宋体" w:hint="eastAsia"/>
                <w:szCs w:val="21"/>
                <w:u w:val="single"/>
              </w:rPr>
              <w:t>2</w:t>
            </w:r>
            <w:r>
              <w:rPr>
                <w:rFonts w:ascii="宋体" w:hAnsi="宋体" w:hint="eastAsia"/>
                <w:szCs w:val="21"/>
              </w:rPr>
              <w:t>日历天</w:t>
            </w:r>
          </w:p>
        </w:tc>
      </w:tr>
      <w:tr w:rsidR="00E12750">
        <w:trPr>
          <w:trHeight w:val="710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50" w:rsidRDefault="00061EC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报价截止时间</w:t>
            </w:r>
          </w:p>
          <w:p w:rsidR="00E12750" w:rsidRDefault="00061EC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报价送至地点</w:t>
            </w:r>
          </w:p>
        </w:tc>
        <w:tc>
          <w:tcPr>
            <w:tcW w:w="7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50" w:rsidRDefault="00061EC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时间：2023年7月</w:t>
            </w:r>
            <w:r w:rsidR="00A25794">
              <w:rPr>
                <w:rFonts w:ascii="宋体" w:hAnsi="宋体" w:hint="eastAsia"/>
                <w:szCs w:val="21"/>
              </w:rPr>
              <w:t>16</w:t>
            </w:r>
            <w:r>
              <w:rPr>
                <w:rFonts w:ascii="宋体" w:hAnsi="宋体" w:hint="eastAsia"/>
                <w:szCs w:val="21"/>
              </w:rPr>
              <w:t>日</w:t>
            </w:r>
            <w:r w:rsidR="00FC5564">
              <w:rPr>
                <w:rFonts w:ascii="宋体" w:hAnsi="宋体" w:hint="eastAsia"/>
                <w:szCs w:val="21"/>
              </w:rPr>
              <w:t xml:space="preserve"> 下午5:00</w:t>
            </w:r>
          </w:p>
          <w:p w:rsidR="00E12750" w:rsidRDefault="00061EC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地点：</w:t>
            </w:r>
            <w:r>
              <w:rPr>
                <w:rFonts w:ascii="宋体" w:hAnsi="宋体"/>
                <w:szCs w:val="21"/>
              </w:rPr>
              <w:t>宁波图书馆新馆</w:t>
            </w:r>
            <w:r>
              <w:rPr>
                <w:rFonts w:ascii="宋体" w:hAnsi="宋体" w:hint="eastAsia"/>
                <w:szCs w:val="21"/>
              </w:rPr>
              <w:t>（宁穿路2100号）</w:t>
            </w:r>
          </w:p>
        </w:tc>
      </w:tr>
      <w:tr w:rsidR="00E12750">
        <w:trPr>
          <w:trHeight w:val="710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50" w:rsidRDefault="00061EC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报价要求</w:t>
            </w:r>
          </w:p>
        </w:tc>
        <w:tc>
          <w:tcPr>
            <w:tcW w:w="7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50" w:rsidRDefault="00061EC5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纸质盖章报价文件(含品牌、单价、总价、工期)；</w:t>
            </w:r>
          </w:p>
          <w:p w:rsidR="00E12750" w:rsidRDefault="00061EC5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纸质盖章的营业执照、资质证明、单位介绍、业绩、施工方案；</w:t>
            </w:r>
          </w:p>
          <w:p w:rsidR="00E12750" w:rsidRDefault="00061EC5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所有文件需密封。</w:t>
            </w:r>
          </w:p>
        </w:tc>
      </w:tr>
      <w:tr w:rsidR="00E12750">
        <w:trPr>
          <w:trHeight w:val="340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50" w:rsidRDefault="00061EC5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工程报价</w:t>
            </w:r>
          </w:p>
        </w:tc>
        <w:tc>
          <w:tcPr>
            <w:tcW w:w="7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50" w:rsidRDefault="00061EC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人民币：                 大写：            </w:t>
            </w:r>
          </w:p>
          <w:p w:rsidR="00E12750" w:rsidRDefault="00061EC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另需按附件工程量清单表填写报价作为报价表，每页加盖公章。</w:t>
            </w:r>
            <w:bookmarkStart w:id="0" w:name="_GoBack"/>
            <w:bookmarkEnd w:id="0"/>
          </w:p>
        </w:tc>
      </w:tr>
      <w:tr w:rsidR="00E12750">
        <w:trPr>
          <w:trHeight w:val="994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50" w:rsidRDefault="00061EC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付款要求</w:t>
            </w:r>
          </w:p>
        </w:tc>
        <w:tc>
          <w:tcPr>
            <w:tcW w:w="7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50" w:rsidRDefault="00061EC5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合同生效7日内，支付合同价的40%作为工程预付款；</w:t>
            </w:r>
          </w:p>
          <w:p w:rsidR="00E12750" w:rsidRDefault="00061EC5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工程竣工验收合格并提交竣工结算文件后支付工程款至合同价的80%；</w:t>
            </w:r>
          </w:p>
          <w:p w:rsidR="00E12750" w:rsidRDefault="00061EC5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工程结算审核完成后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支付</w:t>
            </w:r>
            <w:r>
              <w:rPr>
                <w:rFonts w:ascii="宋体" w:hAnsi="宋体" w:hint="eastAsia"/>
                <w:szCs w:val="21"/>
              </w:rPr>
              <w:t>工程款至结算造价的97%；</w:t>
            </w:r>
          </w:p>
          <w:p w:rsidR="00E12750" w:rsidRDefault="00061EC5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剩余3%尾款作为质量保修金，自验收合格2年后无息返还。</w:t>
            </w:r>
          </w:p>
        </w:tc>
      </w:tr>
      <w:tr w:rsidR="00E12750">
        <w:trPr>
          <w:trHeight w:val="405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50" w:rsidRDefault="00061EC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报价有效期</w:t>
            </w:r>
          </w:p>
        </w:tc>
        <w:tc>
          <w:tcPr>
            <w:tcW w:w="7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50" w:rsidRDefault="00E12750">
            <w:pPr>
              <w:rPr>
                <w:rFonts w:ascii="宋体" w:hAnsi="宋体"/>
                <w:szCs w:val="21"/>
              </w:rPr>
            </w:pPr>
          </w:p>
        </w:tc>
      </w:tr>
      <w:tr w:rsidR="00E12750">
        <w:trPr>
          <w:trHeight w:val="1014"/>
          <w:jc w:val="center"/>
        </w:trPr>
        <w:tc>
          <w:tcPr>
            <w:tcW w:w="8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50" w:rsidRDefault="00061EC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报价单位名称（盖章）：</w:t>
            </w:r>
          </w:p>
          <w:p w:rsidR="00E12750" w:rsidRDefault="00061EC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法定代表人或委托代理人签字：</w:t>
            </w:r>
          </w:p>
          <w:p w:rsidR="00E12750" w:rsidRDefault="00061EC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询价时间：  年   月    日</w:t>
            </w:r>
          </w:p>
        </w:tc>
      </w:tr>
    </w:tbl>
    <w:p w:rsidR="00E12750" w:rsidRDefault="00E12750"/>
    <w:sectPr w:rsidR="00E12750" w:rsidSect="00E127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F60" w:rsidRDefault="00061F60" w:rsidP="00776C72">
      <w:r>
        <w:separator/>
      </w:r>
    </w:p>
  </w:endnote>
  <w:endnote w:type="continuationSeparator" w:id="1">
    <w:p w:rsidR="00061F60" w:rsidRDefault="00061F60" w:rsidP="00776C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F60" w:rsidRDefault="00061F60" w:rsidP="00776C72">
      <w:r>
        <w:separator/>
      </w:r>
    </w:p>
  </w:footnote>
  <w:footnote w:type="continuationSeparator" w:id="1">
    <w:p w:rsidR="00061F60" w:rsidRDefault="00061F60" w:rsidP="00776C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61972"/>
    <w:multiLevelType w:val="multilevel"/>
    <w:tmpl w:val="178619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6335069"/>
    <w:multiLevelType w:val="multilevel"/>
    <w:tmpl w:val="76335069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EwMDEwMDZjNmM1ZTJjYjcwNzVmNmY5ZGMzNmY1YjUifQ=="/>
  </w:docVars>
  <w:rsids>
    <w:rsidRoot w:val="009716AD"/>
    <w:rsid w:val="000102B4"/>
    <w:rsid w:val="000400BF"/>
    <w:rsid w:val="00061EC5"/>
    <w:rsid w:val="00061F60"/>
    <w:rsid w:val="00065E8E"/>
    <w:rsid w:val="000B4116"/>
    <w:rsid w:val="000E58E2"/>
    <w:rsid w:val="00107CA8"/>
    <w:rsid w:val="00111D00"/>
    <w:rsid w:val="001125BF"/>
    <w:rsid w:val="00131EC9"/>
    <w:rsid w:val="00174535"/>
    <w:rsid w:val="00191A1B"/>
    <w:rsid w:val="001A32A4"/>
    <w:rsid w:val="00243504"/>
    <w:rsid w:val="00273646"/>
    <w:rsid w:val="002A284B"/>
    <w:rsid w:val="0030681D"/>
    <w:rsid w:val="003218F7"/>
    <w:rsid w:val="003E0CA7"/>
    <w:rsid w:val="00464023"/>
    <w:rsid w:val="004652B2"/>
    <w:rsid w:val="0051612C"/>
    <w:rsid w:val="00533AE2"/>
    <w:rsid w:val="00565BBC"/>
    <w:rsid w:val="005A721F"/>
    <w:rsid w:val="00633E28"/>
    <w:rsid w:val="00645324"/>
    <w:rsid w:val="00673E4D"/>
    <w:rsid w:val="00694DA7"/>
    <w:rsid w:val="006C0973"/>
    <w:rsid w:val="006D5E3E"/>
    <w:rsid w:val="0070678E"/>
    <w:rsid w:val="00776C72"/>
    <w:rsid w:val="00794A89"/>
    <w:rsid w:val="007C621B"/>
    <w:rsid w:val="00810DFD"/>
    <w:rsid w:val="00857134"/>
    <w:rsid w:val="00862B53"/>
    <w:rsid w:val="00876542"/>
    <w:rsid w:val="008C67DE"/>
    <w:rsid w:val="00923D75"/>
    <w:rsid w:val="009716AD"/>
    <w:rsid w:val="00980D7A"/>
    <w:rsid w:val="009C686A"/>
    <w:rsid w:val="00A25794"/>
    <w:rsid w:val="00A539A6"/>
    <w:rsid w:val="00B655C3"/>
    <w:rsid w:val="00BC1420"/>
    <w:rsid w:val="00C106FB"/>
    <w:rsid w:val="00C13696"/>
    <w:rsid w:val="00C31B73"/>
    <w:rsid w:val="00CA61F1"/>
    <w:rsid w:val="00CC3492"/>
    <w:rsid w:val="00CD2926"/>
    <w:rsid w:val="00D01010"/>
    <w:rsid w:val="00D35B22"/>
    <w:rsid w:val="00DC10F8"/>
    <w:rsid w:val="00E12750"/>
    <w:rsid w:val="00E15030"/>
    <w:rsid w:val="00E32ADC"/>
    <w:rsid w:val="00E540AD"/>
    <w:rsid w:val="00E57A6F"/>
    <w:rsid w:val="00E7702F"/>
    <w:rsid w:val="00EB1758"/>
    <w:rsid w:val="00F45F7D"/>
    <w:rsid w:val="00F73A0E"/>
    <w:rsid w:val="00FB754A"/>
    <w:rsid w:val="00FC5564"/>
    <w:rsid w:val="17BE4216"/>
    <w:rsid w:val="3D2B365D"/>
    <w:rsid w:val="6A244FC2"/>
    <w:rsid w:val="77F4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7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E127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E12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1275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E12750"/>
    <w:rPr>
      <w:sz w:val="18"/>
      <w:szCs w:val="18"/>
    </w:rPr>
  </w:style>
  <w:style w:type="paragraph" w:styleId="a5">
    <w:name w:val="List Paragraph"/>
    <w:basedOn w:val="a"/>
    <w:uiPriority w:val="34"/>
    <w:qFormat/>
    <w:rsid w:val="00E1275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182</cp:revision>
  <dcterms:created xsi:type="dcterms:W3CDTF">2023-06-29T08:49:00Z</dcterms:created>
  <dcterms:modified xsi:type="dcterms:W3CDTF">2023-07-10T06:06:00Z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38FAA6E0722C4394B0D3258E87834554_13</vt:lpwstr>
  </property>
</Properties>
</file>